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21D6090" w14:textId="77777777" w:rsidR="00516CD6" w:rsidRPr="007C3F04" w:rsidRDefault="00516CD6" w:rsidP="005A1505">
      <w:pPr>
        <w:pStyle w:val="NoSpacing"/>
        <w:rPr>
          <w:b/>
          <w:bCs/>
        </w:rPr>
      </w:pPr>
      <w:r w:rsidRPr="007C3F04">
        <w:rPr>
          <w:b/>
          <w:bCs/>
          <w:noProof/>
        </w:rPr>
        <w:drawing>
          <wp:anchor distT="0" distB="0" distL="114300" distR="114300" simplePos="0" relativeHeight="251659264" behindDoc="1" locked="0" layoutInCell="1" allowOverlap="1" wp14:anchorId="38F550B7" wp14:editId="61B215B9">
            <wp:simplePos x="0" y="0"/>
            <wp:positionH relativeFrom="margin">
              <wp:posOffset>4524375</wp:posOffset>
            </wp:positionH>
            <wp:positionV relativeFrom="paragraph">
              <wp:posOffset>0</wp:posOffset>
            </wp:positionV>
            <wp:extent cx="2047875" cy="762000"/>
            <wp:effectExtent l="0" t="0" r="0" b="0"/>
            <wp:wrapTight wrapText="bothSides">
              <wp:wrapPolygon edited="0">
                <wp:start x="17682" y="1620"/>
                <wp:lineTo x="9444" y="4320"/>
                <wp:lineTo x="3416" y="8100"/>
                <wp:lineTo x="3416" y="11340"/>
                <wp:lineTo x="1808" y="15120"/>
                <wp:lineTo x="2009" y="16200"/>
                <wp:lineTo x="6028" y="17820"/>
                <wp:lineTo x="8439" y="17820"/>
                <wp:lineTo x="8841" y="16740"/>
                <wp:lineTo x="13462" y="11880"/>
                <wp:lineTo x="14668" y="11340"/>
                <wp:lineTo x="19088" y="4320"/>
                <wp:lineTo x="18887" y="1620"/>
                <wp:lineTo x="17682" y="162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47875" cy="762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7C3F04">
        <w:rPr>
          <w:b/>
          <w:bCs/>
        </w:rPr>
        <w:t>PRESS CONTACT</w:t>
      </w:r>
    </w:p>
    <w:p w14:paraId="3C0E265D" w14:textId="77777777" w:rsidR="00516CD6" w:rsidRDefault="00EA6EAF" w:rsidP="00516CD6">
      <w:pPr>
        <w:pStyle w:val="Body1"/>
        <w:spacing w:after="0" w:line="240" w:lineRule="auto"/>
        <w:rPr>
          <w:rFonts w:eastAsia="Helvetica"/>
          <w:sz w:val="20"/>
        </w:rPr>
      </w:pPr>
      <w:r>
        <w:rPr>
          <w:rFonts w:eastAsia="Helvetica"/>
          <w:sz w:val="20"/>
        </w:rPr>
        <w:t xml:space="preserve">Josh </w:t>
      </w:r>
      <w:proofErr w:type="spellStart"/>
      <w:r>
        <w:rPr>
          <w:rFonts w:eastAsia="Helvetica"/>
          <w:sz w:val="20"/>
        </w:rPr>
        <w:t>Harnagel</w:t>
      </w:r>
      <w:proofErr w:type="spellEnd"/>
    </w:p>
    <w:p w14:paraId="05E2A485" w14:textId="77777777" w:rsidR="00516CD6" w:rsidRDefault="00EA6EAF" w:rsidP="00516CD6">
      <w:pPr>
        <w:pStyle w:val="Body1"/>
        <w:spacing w:after="0" w:line="240" w:lineRule="auto"/>
        <w:rPr>
          <w:rFonts w:eastAsia="Helvetica"/>
          <w:sz w:val="20"/>
        </w:rPr>
      </w:pPr>
      <w:r>
        <w:rPr>
          <w:rFonts w:eastAsia="Helvetica"/>
          <w:sz w:val="20"/>
        </w:rPr>
        <w:t>VP</w:t>
      </w:r>
      <w:r w:rsidR="00516CD6">
        <w:rPr>
          <w:rFonts w:eastAsia="Helvetica"/>
          <w:sz w:val="20"/>
        </w:rPr>
        <w:t>, Marketing</w:t>
      </w:r>
    </w:p>
    <w:p w14:paraId="62CE278E" w14:textId="77777777" w:rsidR="00516CD6" w:rsidRDefault="00EA6EAF" w:rsidP="00516CD6">
      <w:pPr>
        <w:pStyle w:val="Body1"/>
        <w:spacing w:after="0" w:line="240" w:lineRule="auto"/>
        <w:rPr>
          <w:rFonts w:eastAsia="Helvetica"/>
          <w:sz w:val="20"/>
        </w:rPr>
      </w:pPr>
      <w:r>
        <w:rPr>
          <w:rFonts w:eastAsia="Helvetica"/>
          <w:sz w:val="20"/>
        </w:rPr>
        <w:t>jharnagel</w:t>
      </w:r>
      <w:r w:rsidR="00516CD6">
        <w:rPr>
          <w:rFonts w:eastAsia="Helvetica"/>
          <w:sz w:val="20"/>
        </w:rPr>
        <w:t>@redbirdflight.com</w:t>
      </w:r>
    </w:p>
    <w:p w14:paraId="19D056FE" w14:textId="77777777" w:rsidR="00516CD6" w:rsidRDefault="00516CD6" w:rsidP="00516CD6">
      <w:pPr>
        <w:pStyle w:val="Body1"/>
        <w:spacing w:after="0" w:line="240" w:lineRule="auto"/>
        <w:rPr>
          <w:sz w:val="20"/>
        </w:rPr>
      </w:pPr>
      <w:r>
        <w:rPr>
          <w:rFonts w:eastAsia="Helvetica"/>
          <w:sz w:val="20"/>
        </w:rPr>
        <w:t>512-301-0718</w:t>
      </w:r>
    </w:p>
    <w:p w14:paraId="7161AE8F" w14:textId="77777777" w:rsidR="007C2918" w:rsidRDefault="007C2918" w:rsidP="007468F9">
      <w:pPr>
        <w:jc w:val="center"/>
        <w:rPr>
          <w:rFonts w:ascii="Helvetica" w:eastAsia="Helvetica" w:hAnsi="Helvetica" w:cs="Times New Roman"/>
          <w:b/>
          <w:caps/>
          <w:color w:val="C00000"/>
          <w:szCs w:val="20"/>
        </w:rPr>
      </w:pPr>
    </w:p>
    <w:p w14:paraId="584FD3C0" w14:textId="14D442CB" w:rsidR="00DC2774" w:rsidRDefault="00C51962" w:rsidP="00DC2774">
      <w:pPr>
        <w:jc w:val="center"/>
        <w:rPr>
          <w:rFonts w:ascii="Helvetica Neue" w:eastAsia="Helvetica Neue" w:hAnsi="Helvetica Neue" w:cs="Helvetica Neue"/>
          <w:b/>
          <w:smallCaps/>
          <w:color w:val="C00000"/>
        </w:rPr>
      </w:pPr>
      <w:r>
        <w:rPr>
          <w:rFonts w:ascii="Helvetica Neue" w:eastAsia="Helvetica Neue" w:hAnsi="Helvetica Neue" w:cs="Helvetica Neue"/>
          <w:b/>
          <w:smallCaps/>
          <w:color w:val="C00000"/>
        </w:rPr>
        <w:t>UNITED STATES AIR FORCE REPLACING FLEET OF TRAINING AIRCRAFT WITH REDBIRD FLIGHT SIMULATORS</w:t>
      </w:r>
      <w:r w:rsidR="00E61EA3">
        <w:rPr>
          <w:rFonts w:ascii="Helvetica Neue" w:eastAsia="Helvetica Neue" w:hAnsi="Helvetica Neue" w:cs="Helvetica Neue"/>
          <w:b/>
          <w:smallCaps/>
          <w:color w:val="C00000"/>
        </w:rPr>
        <w:t xml:space="preserve"> </w:t>
      </w:r>
    </w:p>
    <w:p w14:paraId="459836F9" w14:textId="08BDD17C" w:rsidR="003603E2" w:rsidRDefault="00C51962" w:rsidP="00DC2774">
      <w:pPr>
        <w:jc w:val="center"/>
        <w:rPr>
          <w:rFonts w:ascii="Helvetica Neue" w:eastAsia="Helvetica Neue" w:hAnsi="Helvetica Neue" w:cs="Helvetica Neue"/>
          <w:b/>
          <w:i/>
          <w:color w:val="000000"/>
          <w:sz w:val="20"/>
          <w:szCs w:val="20"/>
        </w:rPr>
      </w:pPr>
      <w:r>
        <w:rPr>
          <w:rFonts w:ascii="Helvetica Neue" w:eastAsia="Helvetica Neue" w:hAnsi="Helvetica Neue" w:cs="Helvetica Neue"/>
          <w:b/>
          <w:i/>
          <w:color w:val="000000"/>
          <w:sz w:val="20"/>
          <w:szCs w:val="20"/>
        </w:rPr>
        <w:t xml:space="preserve">The </w:t>
      </w:r>
      <w:r w:rsidR="00664CF1">
        <w:rPr>
          <w:rFonts w:ascii="Helvetica Neue" w:eastAsia="Helvetica Neue" w:hAnsi="Helvetica Neue" w:cs="Helvetica Neue"/>
          <w:b/>
          <w:i/>
          <w:color w:val="000000"/>
          <w:sz w:val="20"/>
          <w:szCs w:val="20"/>
        </w:rPr>
        <w:t>USAF will conduct jet transition training in 25 type-specific devices that simulate the T</w:t>
      </w:r>
      <w:r w:rsidR="008B1E4F">
        <w:rPr>
          <w:rFonts w:ascii="Helvetica Neue" w:eastAsia="Helvetica Neue" w:hAnsi="Helvetica Neue" w:cs="Helvetica Neue"/>
          <w:b/>
          <w:i/>
          <w:color w:val="000000"/>
          <w:sz w:val="20"/>
          <w:szCs w:val="20"/>
        </w:rPr>
        <w:t>-</w:t>
      </w:r>
      <w:r w:rsidR="00664CF1">
        <w:rPr>
          <w:rFonts w:ascii="Helvetica Neue" w:eastAsia="Helvetica Neue" w:hAnsi="Helvetica Neue" w:cs="Helvetica Neue"/>
          <w:b/>
          <w:i/>
          <w:color w:val="000000"/>
          <w:sz w:val="20"/>
          <w:szCs w:val="20"/>
        </w:rPr>
        <w:t>1A</w:t>
      </w:r>
      <w:r w:rsidR="008B1E4F">
        <w:rPr>
          <w:rFonts w:ascii="Helvetica Neue" w:eastAsia="Helvetica Neue" w:hAnsi="Helvetica Neue" w:cs="Helvetica Neue"/>
          <w:b/>
          <w:i/>
          <w:color w:val="000000"/>
          <w:sz w:val="20"/>
          <w:szCs w:val="20"/>
        </w:rPr>
        <w:t xml:space="preserve"> Jayhawk</w:t>
      </w:r>
      <w:r w:rsidR="00664CF1">
        <w:rPr>
          <w:rFonts w:ascii="Helvetica Neue" w:eastAsia="Helvetica Neue" w:hAnsi="Helvetica Neue" w:cs="Helvetica Neue"/>
          <w:b/>
          <w:i/>
          <w:color w:val="000000"/>
          <w:sz w:val="20"/>
          <w:szCs w:val="20"/>
        </w:rPr>
        <w:t>.</w:t>
      </w:r>
    </w:p>
    <w:p w14:paraId="6EBB0D84" w14:textId="54C2EDBD" w:rsidR="008B1E4F" w:rsidRDefault="008B1E4F" w:rsidP="0078633E">
      <w:pPr>
        <w:rPr>
          <w:rFonts w:ascii="Helvetica Neue" w:eastAsia="Helvetica Neue" w:hAnsi="Helvetica Neue" w:cs="Helvetica Neue"/>
          <w:sz w:val="20"/>
          <w:szCs w:val="20"/>
        </w:rPr>
      </w:pPr>
      <w:r>
        <w:rPr>
          <w:rFonts w:ascii="Helvetica Neue" w:eastAsia="Helvetica Neue" w:hAnsi="Helvetica Neue" w:cs="Helvetica Neue"/>
          <w:sz w:val="20"/>
          <w:szCs w:val="20"/>
        </w:rPr>
        <w:t>Oshkosh</w:t>
      </w:r>
      <w:r w:rsidR="00DC2774">
        <w:rPr>
          <w:rFonts w:ascii="Helvetica Neue" w:eastAsia="Helvetica Neue" w:hAnsi="Helvetica Neue" w:cs="Helvetica Neue"/>
          <w:sz w:val="20"/>
          <w:szCs w:val="20"/>
        </w:rPr>
        <w:t xml:space="preserve">, </w:t>
      </w:r>
      <w:r>
        <w:rPr>
          <w:rFonts w:ascii="Helvetica Neue" w:eastAsia="Helvetica Neue" w:hAnsi="Helvetica Neue" w:cs="Helvetica Neue"/>
          <w:sz w:val="20"/>
          <w:szCs w:val="20"/>
        </w:rPr>
        <w:t>WI</w:t>
      </w:r>
      <w:r w:rsidR="00DC2774">
        <w:rPr>
          <w:rFonts w:ascii="Helvetica Neue" w:eastAsia="Helvetica Neue" w:hAnsi="Helvetica Neue" w:cs="Helvetica Neue"/>
          <w:sz w:val="20"/>
          <w:szCs w:val="20"/>
        </w:rPr>
        <w:t xml:space="preserve"> (</w:t>
      </w:r>
      <w:r>
        <w:rPr>
          <w:rFonts w:ascii="Helvetica Neue" w:eastAsia="Helvetica Neue" w:hAnsi="Helvetica Neue" w:cs="Helvetica Neue"/>
          <w:sz w:val="20"/>
          <w:szCs w:val="20"/>
        </w:rPr>
        <w:t>July</w:t>
      </w:r>
      <w:r w:rsidR="00DC2774">
        <w:rPr>
          <w:rFonts w:ascii="Helvetica Neue" w:eastAsia="Helvetica Neue" w:hAnsi="Helvetica Neue" w:cs="Helvetica Neue"/>
          <w:sz w:val="20"/>
          <w:szCs w:val="20"/>
        </w:rPr>
        <w:t xml:space="preserve"> </w:t>
      </w:r>
      <w:r>
        <w:rPr>
          <w:rFonts w:ascii="Helvetica Neue" w:eastAsia="Helvetica Neue" w:hAnsi="Helvetica Neue" w:cs="Helvetica Neue"/>
          <w:sz w:val="20"/>
          <w:szCs w:val="20"/>
        </w:rPr>
        <w:t>2</w:t>
      </w:r>
      <w:r w:rsidR="000540AB">
        <w:rPr>
          <w:rFonts w:ascii="Helvetica Neue" w:eastAsia="Helvetica Neue" w:hAnsi="Helvetica Neue" w:cs="Helvetica Neue"/>
          <w:sz w:val="20"/>
          <w:szCs w:val="20"/>
        </w:rPr>
        <w:t>5</w:t>
      </w:r>
      <w:r w:rsidR="00DC2774">
        <w:rPr>
          <w:rFonts w:ascii="Helvetica Neue" w:eastAsia="Helvetica Neue" w:hAnsi="Helvetica Neue" w:cs="Helvetica Neue"/>
          <w:sz w:val="20"/>
          <w:szCs w:val="20"/>
        </w:rPr>
        <w:t xml:space="preserve">, 2022) – </w:t>
      </w:r>
      <w:r w:rsidR="00EC7443">
        <w:rPr>
          <w:rFonts w:ascii="Helvetica Neue" w:eastAsia="Helvetica Neue" w:hAnsi="Helvetica Neue" w:cs="Helvetica Neue"/>
          <w:sz w:val="20"/>
          <w:szCs w:val="20"/>
        </w:rPr>
        <w:t xml:space="preserve">The United States Air Force (USAF) is taking the next step in </w:t>
      </w:r>
      <w:r w:rsidR="0030061D">
        <w:rPr>
          <w:rFonts w:ascii="Helvetica Neue" w:eastAsia="Helvetica Neue" w:hAnsi="Helvetica Neue" w:cs="Helvetica Neue"/>
          <w:sz w:val="20"/>
          <w:szCs w:val="20"/>
        </w:rPr>
        <w:t xml:space="preserve">providing </w:t>
      </w:r>
      <w:r w:rsidR="00EC7443">
        <w:rPr>
          <w:rFonts w:ascii="Helvetica Neue" w:eastAsia="Helvetica Neue" w:hAnsi="Helvetica Neue" w:cs="Helvetica Neue"/>
          <w:sz w:val="20"/>
          <w:szCs w:val="20"/>
        </w:rPr>
        <w:t xml:space="preserve">service men and women </w:t>
      </w:r>
      <w:r w:rsidR="006F7D7A">
        <w:rPr>
          <w:rFonts w:ascii="Helvetica Neue" w:eastAsia="Helvetica Neue" w:hAnsi="Helvetica Neue" w:cs="Helvetica Neue"/>
          <w:sz w:val="20"/>
          <w:szCs w:val="20"/>
        </w:rPr>
        <w:t xml:space="preserve">with </w:t>
      </w:r>
      <w:r w:rsidR="0030061D">
        <w:rPr>
          <w:rFonts w:ascii="Helvetica Neue" w:eastAsia="Helvetica Neue" w:hAnsi="Helvetica Neue" w:cs="Helvetica Neue"/>
          <w:sz w:val="20"/>
          <w:szCs w:val="20"/>
        </w:rPr>
        <w:t xml:space="preserve">advanced </w:t>
      </w:r>
      <w:r w:rsidR="003923C9">
        <w:rPr>
          <w:rFonts w:ascii="Helvetica Neue" w:eastAsia="Helvetica Neue" w:hAnsi="Helvetica Neue" w:cs="Helvetica Neue"/>
          <w:sz w:val="20"/>
          <w:szCs w:val="20"/>
        </w:rPr>
        <w:t xml:space="preserve">flight </w:t>
      </w:r>
      <w:r w:rsidR="0030061D">
        <w:rPr>
          <w:rFonts w:ascii="Helvetica Neue" w:eastAsia="Helvetica Neue" w:hAnsi="Helvetica Neue" w:cs="Helvetica Neue"/>
          <w:sz w:val="20"/>
          <w:szCs w:val="20"/>
        </w:rPr>
        <w:t>training</w:t>
      </w:r>
      <w:r w:rsidR="00EC7443">
        <w:rPr>
          <w:rFonts w:ascii="Helvetica Neue" w:eastAsia="Helvetica Neue" w:hAnsi="Helvetica Neue" w:cs="Helvetica Neue"/>
          <w:sz w:val="20"/>
          <w:szCs w:val="20"/>
        </w:rPr>
        <w:t>. Over</w:t>
      </w:r>
      <w:r w:rsidR="00B054E2">
        <w:rPr>
          <w:rFonts w:ascii="Helvetica Neue" w:eastAsia="Helvetica Neue" w:hAnsi="Helvetica Neue" w:cs="Helvetica Neue"/>
          <w:sz w:val="20"/>
          <w:szCs w:val="20"/>
        </w:rPr>
        <w:t xml:space="preserve"> </w:t>
      </w:r>
      <w:r w:rsidR="00CC16C3">
        <w:rPr>
          <w:rFonts w:ascii="Helvetica Neue" w:eastAsia="Helvetica Neue" w:hAnsi="Helvetica Neue" w:cs="Helvetica Neue"/>
          <w:sz w:val="20"/>
          <w:szCs w:val="20"/>
        </w:rPr>
        <w:t xml:space="preserve">a </w:t>
      </w:r>
      <w:r w:rsidR="00EC7443">
        <w:rPr>
          <w:rFonts w:ascii="Helvetica Neue" w:eastAsia="Helvetica Neue" w:hAnsi="Helvetica Neue" w:cs="Helvetica Neue"/>
          <w:sz w:val="20"/>
          <w:szCs w:val="20"/>
        </w:rPr>
        <w:t>16-month</w:t>
      </w:r>
      <w:r w:rsidR="00CC16C3">
        <w:rPr>
          <w:rFonts w:ascii="Helvetica Neue" w:eastAsia="Helvetica Neue" w:hAnsi="Helvetica Neue" w:cs="Helvetica Neue"/>
          <w:sz w:val="20"/>
          <w:szCs w:val="20"/>
        </w:rPr>
        <w:t xml:space="preserve"> period</w:t>
      </w:r>
      <w:r w:rsidR="00EC7443">
        <w:rPr>
          <w:rFonts w:ascii="Helvetica Neue" w:eastAsia="Helvetica Neue" w:hAnsi="Helvetica Neue" w:cs="Helvetica Neue"/>
          <w:sz w:val="20"/>
          <w:szCs w:val="20"/>
        </w:rPr>
        <w:t xml:space="preserve">, the air service branch of the United States Armed Forces is taking delivery of 25 </w:t>
      </w:r>
      <w:r w:rsidR="00076640">
        <w:rPr>
          <w:rFonts w:ascii="Helvetica Neue" w:eastAsia="Helvetica Neue" w:hAnsi="Helvetica Neue" w:cs="Helvetica Neue"/>
          <w:sz w:val="20"/>
          <w:szCs w:val="20"/>
        </w:rPr>
        <w:t>Advanced A</w:t>
      </w:r>
      <w:r w:rsidR="00EC7443">
        <w:rPr>
          <w:rFonts w:ascii="Helvetica Neue" w:eastAsia="Helvetica Neue" w:hAnsi="Helvetica Neue" w:cs="Helvetica Neue"/>
          <w:sz w:val="20"/>
          <w:szCs w:val="20"/>
        </w:rPr>
        <w:t xml:space="preserve">viation </w:t>
      </w:r>
      <w:r w:rsidR="00076640">
        <w:rPr>
          <w:rFonts w:ascii="Helvetica Neue" w:eastAsia="Helvetica Neue" w:hAnsi="Helvetica Neue" w:cs="Helvetica Neue"/>
          <w:sz w:val="20"/>
          <w:szCs w:val="20"/>
        </w:rPr>
        <w:t>T</w:t>
      </w:r>
      <w:r w:rsidR="00EC7443">
        <w:rPr>
          <w:rFonts w:ascii="Helvetica Neue" w:eastAsia="Helvetica Neue" w:hAnsi="Helvetica Neue" w:cs="Helvetica Neue"/>
          <w:sz w:val="20"/>
          <w:szCs w:val="20"/>
        </w:rPr>
        <w:t xml:space="preserve">raining </w:t>
      </w:r>
      <w:r w:rsidR="00076640">
        <w:rPr>
          <w:rFonts w:ascii="Helvetica Neue" w:eastAsia="Helvetica Neue" w:hAnsi="Helvetica Neue" w:cs="Helvetica Neue"/>
          <w:sz w:val="20"/>
          <w:szCs w:val="20"/>
        </w:rPr>
        <w:t>D</w:t>
      </w:r>
      <w:r w:rsidR="00EC7443">
        <w:rPr>
          <w:rFonts w:ascii="Helvetica Neue" w:eastAsia="Helvetica Neue" w:hAnsi="Helvetica Neue" w:cs="Helvetica Neue"/>
          <w:sz w:val="20"/>
          <w:szCs w:val="20"/>
        </w:rPr>
        <w:t xml:space="preserve">evices manufactured by Redbird Flight (Redbird). </w:t>
      </w:r>
    </w:p>
    <w:p w14:paraId="729B3AEA" w14:textId="2E77219D" w:rsidR="00AD4B8A" w:rsidRDefault="00A622F0" w:rsidP="0078633E">
      <w:pPr>
        <w:rPr>
          <w:rFonts w:ascii="Helvetica Neue" w:eastAsia="Helvetica Neue" w:hAnsi="Helvetica Neue" w:cs="Helvetica Neue"/>
          <w:sz w:val="20"/>
          <w:szCs w:val="20"/>
        </w:rPr>
      </w:pPr>
      <w:r>
        <w:rPr>
          <w:rFonts w:ascii="Helvetica Neue" w:eastAsia="Helvetica Neue" w:hAnsi="Helvetica Neue" w:cs="Helvetica Neue"/>
          <w:sz w:val="20"/>
          <w:szCs w:val="20"/>
        </w:rPr>
        <w:t xml:space="preserve">All the devices </w:t>
      </w:r>
      <w:r w:rsidR="00297D65">
        <w:rPr>
          <w:rFonts w:ascii="Helvetica Neue" w:eastAsia="Helvetica Neue" w:hAnsi="Helvetica Neue" w:cs="Helvetica Neue"/>
          <w:sz w:val="20"/>
          <w:szCs w:val="20"/>
        </w:rPr>
        <w:t>will provide type-specific training for the T-1A Jayhawk</w:t>
      </w:r>
      <w:r w:rsidR="008B4288">
        <w:rPr>
          <w:rFonts w:ascii="Helvetica Neue" w:eastAsia="Helvetica Neue" w:hAnsi="Helvetica Neue" w:cs="Helvetica Neue"/>
          <w:sz w:val="20"/>
          <w:szCs w:val="20"/>
        </w:rPr>
        <w:t xml:space="preserve"> </w:t>
      </w:r>
      <w:r w:rsidR="00076640">
        <w:rPr>
          <w:rFonts w:ascii="Helvetica Neue" w:eastAsia="Helvetica Neue" w:hAnsi="Helvetica Neue" w:cs="Helvetica Neue"/>
          <w:sz w:val="20"/>
          <w:szCs w:val="20"/>
        </w:rPr>
        <w:t>twin-engine jet</w:t>
      </w:r>
      <w:r w:rsidR="008B4288">
        <w:rPr>
          <w:rFonts w:ascii="Helvetica Neue" w:eastAsia="Helvetica Neue" w:hAnsi="Helvetica Neue" w:cs="Helvetica Neue"/>
          <w:sz w:val="20"/>
          <w:szCs w:val="20"/>
        </w:rPr>
        <w:t>, which the USAF</w:t>
      </w:r>
      <w:r w:rsidR="008A2F8B">
        <w:rPr>
          <w:rFonts w:ascii="Helvetica Neue" w:eastAsia="Helvetica Neue" w:hAnsi="Helvetica Neue" w:cs="Helvetica Neue"/>
          <w:sz w:val="20"/>
          <w:szCs w:val="20"/>
        </w:rPr>
        <w:t xml:space="preserve"> plans to </w:t>
      </w:r>
      <w:r w:rsidR="008B4288">
        <w:rPr>
          <w:rFonts w:ascii="Helvetica Neue" w:eastAsia="Helvetica Neue" w:hAnsi="Helvetica Neue" w:cs="Helvetica Neue"/>
          <w:sz w:val="20"/>
          <w:szCs w:val="20"/>
        </w:rPr>
        <w:t xml:space="preserve">decommission after </w:t>
      </w:r>
      <w:r w:rsidR="00076640">
        <w:rPr>
          <w:rFonts w:ascii="Helvetica Neue" w:eastAsia="Helvetica Neue" w:hAnsi="Helvetica Neue" w:cs="Helvetica Neue"/>
          <w:sz w:val="20"/>
          <w:szCs w:val="20"/>
        </w:rPr>
        <w:t>implementing the</w:t>
      </w:r>
      <w:r w:rsidR="008B4288">
        <w:rPr>
          <w:rFonts w:ascii="Helvetica Neue" w:eastAsia="Helvetica Neue" w:hAnsi="Helvetica Neue" w:cs="Helvetica Neue"/>
          <w:sz w:val="20"/>
          <w:szCs w:val="20"/>
        </w:rPr>
        <w:t xml:space="preserve"> Redbird devices</w:t>
      </w:r>
      <w:r w:rsidR="00076640">
        <w:rPr>
          <w:rFonts w:ascii="Helvetica Neue" w:eastAsia="Helvetica Neue" w:hAnsi="Helvetica Neue" w:cs="Helvetica Neue"/>
          <w:sz w:val="20"/>
          <w:szCs w:val="20"/>
        </w:rPr>
        <w:t xml:space="preserve"> into its training</w:t>
      </w:r>
      <w:r w:rsidR="00F37328">
        <w:rPr>
          <w:rFonts w:ascii="Helvetica Neue" w:eastAsia="Helvetica Neue" w:hAnsi="Helvetica Neue" w:cs="Helvetica Neue"/>
          <w:sz w:val="20"/>
          <w:szCs w:val="20"/>
        </w:rPr>
        <w:t xml:space="preserve"> program</w:t>
      </w:r>
      <w:r w:rsidR="008B4288">
        <w:rPr>
          <w:rFonts w:ascii="Helvetica Neue" w:eastAsia="Helvetica Neue" w:hAnsi="Helvetica Neue" w:cs="Helvetica Neue"/>
          <w:sz w:val="20"/>
          <w:szCs w:val="20"/>
        </w:rPr>
        <w:t>.</w:t>
      </w:r>
      <w:r w:rsidR="00076640">
        <w:rPr>
          <w:rFonts w:ascii="Helvetica Neue" w:eastAsia="Helvetica Neue" w:hAnsi="Helvetica Neue" w:cs="Helvetica Neue"/>
          <w:sz w:val="20"/>
          <w:szCs w:val="20"/>
        </w:rPr>
        <w:t xml:space="preserve"> </w:t>
      </w:r>
      <w:r w:rsidR="00AD4B8A">
        <w:rPr>
          <w:rFonts w:ascii="Helvetica Neue" w:eastAsia="Helvetica Neue" w:hAnsi="Helvetica Neue" w:cs="Helvetica Neue"/>
          <w:sz w:val="20"/>
          <w:szCs w:val="20"/>
        </w:rPr>
        <w:t xml:space="preserve">Currently, the Air Force uses its fleet of T-1A aircraft for jet transition training. However, it plans to move that training into the simulated world after acquiring </w:t>
      </w:r>
      <w:r w:rsidR="004330EC">
        <w:rPr>
          <w:rFonts w:ascii="Helvetica Neue" w:eastAsia="Helvetica Neue" w:hAnsi="Helvetica Neue" w:cs="Helvetica Neue"/>
          <w:sz w:val="20"/>
          <w:szCs w:val="20"/>
        </w:rPr>
        <w:t xml:space="preserve">its new Redbird devices. </w:t>
      </w:r>
    </w:p>
    <w:p w14:paraId="6F1FAC47" w14:textId="6B01A888" w:rsidR="005E53B4" w:rsidRDefault="000E5046" w:rsidP="0078633E">
      <w:pPr>
        <w:rPr>
          <w:rFonts w:ascii="Helvetica Neue" w:eastAsia="Helvetica Neue" w:hAnsi="Helvetica Neue" w:cs="Helvetica Neue"/>
          <w:sz w:val="20"/>
          <w:szCs w:val="20"/>
        </w:rPr>
      </w:pPr>
      <w:r>
        <w:rPr>
          <w:rFonts w:ascii="Helvetica Neue" w:eastAsia="Helvetica Neue" w:hAnsi="Helvetica Neue" w:cs="Helvetica Neue"/>
          <w:sz w:val="20"/>
          <w:szCs w:val="20"/>
        </w:rPr>
        <w:t xml:space="preserve">“When we founded Redbird in 2006, we saw an opportunity to </w:t>
      </w:r>
      <w:r w:rsidR="0011257E">
        <w:rPr>
          <w:rFonts w:ascii="Helvetica Neue" w:eastAsia="Helvetica Neue" w:hAnsi="Helvetica Neue" w:cs="Helvetica Neue"/>
          <w:sz w:val="20"/>
          <w:szCs w:val="20"/>
        </w:rPr>
        <w:t>create and promote a training device that would offer a superior learning environment t</w:t>
      </w:r>
      <w:r w:rsidR="005E53B4">
        <w:rPr>
          <w:rFonts w:ascii="Helvetica Neue" w:eastAsia="Helvetica Neue" w:hAnsi="Helvetica Neue" w:cs="Helvetica Neue"/>
          <w:sz w:val="20"/>
          <w:szCs w:val="20"/>
        </w:rPr>
        <w:t>o</w:t>
      </w:r>
      <w:r w:rsidR="002D402F">
        <w:rPr>
          <w:rFonts w:ascii="Helvetica Neue" w:eastAsia="Helvetica Neue" w:hAnsi="Helvetica Neue" w:cs="Helvetica Neue"/>
          <w:sz w:val="20"/>
          <w:szCs w:val="20"/>
        </w:rPr>
        <w:t xml:space="preserve"> that of</w:t>
      </w:r>
      <w:r w:rsidR="0011257E">
        <w:rPr>
          <w:rFonts w:ascii="Helvetica Neue" w:eastAsia="Helvetica Neue" w:hAnsi="Helvetica Neue" w:cs="Helvetica Neue"/>
          <w:sz w:val="20"/>
          <w:szCs w:val="20"/>
        </w:rPr>
        <w:t xml:space="preserve"> an airplane,” said Redbird CEO Todd Willinger. “The Air Force’s recognition, adoption, and advancement of that vision speak to the immense technological innovation in our industry and the</w:t>
      </w:r>
      <w:r w:rsidR="005E53B4">
        <w:rPr>
          <w:rFonts w:ascii="Helvetica Neue" w:eastAsia="Helvetica Neue" w:hAnsi="Helvetica Neue" w:cs="Helvetica Neue"/>
          <w:sz w:val="20"/>
          <w:szCs w:val="20"/>
        </w:rPr>
        <w:t xml:space="preserve"> capability of flight simulation to provide an effective</w:t>
      </w:r>
      <w:r w:rsidR="00340455">
        <w:rPr>
          <w:rFonts w:ascii="Helvetica Neue" w:eastAsia="Helvetica Neue" w:hAnsi="Helvetica Neue" w:cs="Helvetica Neue"/>
          <w:sz w:val="20"/>
          <w:szCs w:val="20"/>
        </w:rPr>
        <w:t xml:space="preserve"> </w:t>
      </w:r>
      <w:r w:rsidR="005E53B4">
        <w:rPr>
          <w:rFonts w:ascii="Helvetica Neue" w:eastAsia="Helvetica Neue" w:hAnsi="Helvetica Neue" w:cs="Helvetica Neue"/>
          <w:sz w:val="20"/>
          <w:szCs w:val="20"/>
        </w:rPr>
        <w:t xml:space="preserve">means to train </w:t>
      </w:r>
      <w:r w:rsidR="0085525E">
        <w:rPr>
          <w:rFonts w:ascii="Helvetica Neue" w:eastAsia="Helvetica Neue" w:hAnsi="Helvetica Neue" w:cs="Helvetica Neue"/>
          <w:sz w:val="20"/>
          <w:szCs w:val="20"/>
        </w:rPr>
        <w:t>some of the top pilots in the world.”</w:t>
      </w:r>
    </w:p>
    <w:p w14:paraId="1DFA030D" w14:textId="3D0A8679" w:rsidR="00900009" w:rsidRDefault="00F37328" w:rsidP="0078633E">
      <w:pPr>
        <w:rPr>
          <w:rFonts w:ascii="Helvetica Neue" w:eastAsia="Helvetica Neue" w:hAnsi="Helvetica Neue" w:cs="Helvetica Neue"/>
          <w:sz w:val="20"/>
          <w:szCs w:val="20"/>
        </w:rPr>
      </w:pPr>
      <w:r>
        <w:rPr>
          <w:rFonts w:ascii="Helvetica Neue" w:eastAsia="Helvetica Neue" w:hAnsi="Helvetica Neue" w:cs="Helvetica Neue"/>
          <w:sz w:val="20"/>
          <w:szCs w:val="20"/>
        </w:rPr>
        <w:t>In addition to hardware and software integration provided by Redbird, Lockheed Martin</w:t>
      </w:r>
      <w:r w:rsidR="008A2F8B">
        <w:rPr>
          <w:rFonts w:ascii="Helvetica Neue" w:eastAsia="Helvetica Neue" w:hAnsi="Helvetica Neue" w:cs="Helvetica Neue"/>
          <w:sz w:val="20"/>
          <w:szCs w:val="20"/>
        </w:rPr>
        <w:t xml:space="preserve"> </w:t>
      </w:r>
      <w:r>
        <w:rPr>
          <w:rFonts w:ascii="Helvetica Neue" w:eastAsia="Helvetica Neue" w:hAnsi="Helvetica Neue" w:cs="Helvetica Neue"/>
          <w:sz w:val="20"/>
          <w:szCs w:val="20"/>
        </w:rPr>
        <w:t xml:space="preserve">contributed the flight modeling and avionics </w:t>
      </w:r>
      <w:r w:rsidR="0085525E">
        <w:rPr>
          <w:rFonts w:ascii="Helvetica Neue" w:eastAsia="Helvetica Neue" w:hAnsi="Helvetica Neue" w:cs="Helvetica Neue"/>
          <w:sz w:val="20"/>
          <w:szCs w:val="20"/>
        </w:rPr>
        <w:t>to the training devices,</w:t>
      </w:r>
      <w:r w:rsidR="00274EF6">
        <w:rPr>
          <w:rFonts w:ascii="Helvetica Neue" w:eastAsia="Helvetica Neue" w:hAnsi="Helvetica Neue" w:cs="Helvetica Neue"/>
          <w:sz w:val="20"/>
          <w:szCs w:val="20"/>
        </w:rPr>
        <w:t xml:space="preserve"> which run on the company’s </w:t>
      </w:r>
      <w:r w:rsidR="00274EF6" w:rsidRPr="00274EF6">
        <w:rPr>
          <w:rFonts w:ascii="Helvetica Neue" w:eastAsia="Helvetica Neue" w:hAnsi="Helvetica Neue" w:cs="Helvetica Neue"/>
          <w:sz w:val="20"/>
          <w:szCs w:val="20"/>
        </w:rPr>
        <w:t xml:space="preserve">Prepar3D® simulation </w:t>
      </w:r>
      <w:r w:rsidR="00274EF6">
        <w:rPr>
          <w:rFonts w:ascii="Helvetica Neue" w:eastAsia="Helvetica Neue" w:hAnsi="Helvetica Neue" w:cs="Helvetica Neue"/>
          <w:sz w:val="20"/>
          <w:szCs w:val="20"/>
        </w:rPr>
        <w:t xml:space="preserve">engine. </w:t>
      </w:r>
      <w:r w:rsidR="00347222" w:rsidRPr="00347222">
        <w:rPr>
          <w:rFonts w:ascii="Helvetica Neue" w:eastAsia="Helvetica Neue" w:hAnsi="Helvetica Neue" w:cs="Helvetica Neue"/>
          <w:sz w:val="20"/>
          <w:szCs w:val="20"/>
        </w:rPr>
        <w:t>Science Applications International Corporation</w:t>
      </w:r>
      <w:r w:rsidR="00347222">
        <w:rPr>
          <w:rFonts w:ascii="Helvetica Neue" w:eastAsia="Helvetica Neue" w:hAnsi="Helvetica Neue" w:cs="Helvetica Neue"/>
          <w:sz w:val="20"/>
          <w:szCs w:val="20"/>
        </w:rPr>
        <w:t xml:space="preserve"> (</w:t>
      </w:r>
      <w:r w:rsidR="0085525E">
        <w:rPr>
          <w:rFonts w:ascii="Helvetica Neue" w:eastAsia="Helvetica Neue" w:hAnsi="Helvetica Neue" w:cs="Helvetica Neue"/>
          <w:sz w:val="20"/>
          <w:szCs w:val="20"/>
        </w:rPr>
        <w:t>SAIC</w:t>
      </w:r>
      <w:r w:rsidR="00347222">
        <w:rPr>
          <w:rFonts w:ascii="Helvetica Neue" w:eastAsia="Helvetica Neue" w:hAnsi="Helvetica Neue" w:cs="Helvetica Neue"/>
          <w:sz w:val="20"/>
          <w:szCs w:val="20"/>
        </w:rPr>
        <w:t>)</w:t>
      </w:r>
      <w:r w:rsidR="0085525E">
        <w:rPr>
          <w:rFonts w:ascii="Helvetica Neue" w:eastAsia="Helvetica Neue" w:hAnsi="Helvetica Neue" w:cs="Helvetica Neue"/>
          <w:sz w:val="20"/>
          <w:szCs w:val="20"/>
        </w:rPr>
        <w:t xml:space="preserve"> added a mixed reality component to enhance the fidelity of the training. </w:t>
      </w:r>
      <w:r w:rsidR="00900009">
        <w:rPr>
          <w:rFonts w:ascii="Helvetica Neue" w:eastAsia="Helvetica Neue" w:hAnsi="Helvetica Neue" w:cs="Helvetica Neue"/>
          <w:sz w:val="20"/>
          <w:szCs w:val="20"/>
        </w:rPr>
        <w:t xml:space="preserve">The result is a </w:t>
      </w:r>
      <w:r w:rsidR="00340455">
        <w:rPr>
          <w:rFonts w:ascii="Helvetica Neue" w:eastAsia="Helvetica Neue" w:hAnsi="Helvetica Neue" w:cs="Helvetica Neue"/>
          <w:sz w:val="20"/>
          <w:szCs w:val="20"/>
        </w:rPr>
        <w:t>training device that reduces</w:t>
      </w:r>
      <w:r w:rsidR="005F0F03">
        <w:rPr>
          <w:rFonts w:ascii="Helvetica Neue" w:eastAsia="Helvetica Neue" w:hAnsi="Helvetica Neue" w:cs="Helvetica Neue"/>
          <w:sz w:val="20"/>
          <w:szCs w:val="20"/>
        </w:rPr>
        <w:t xml:space="preserve"> the cost of flight training,</w:t>
      </w:r>
      <w:r w:rsidR="00340455">
        <w:rPr>
          <w:rFonts w:ascii="Helvetica Neue" w:eastAsia="Helvetica Neue" w:hAnsi="Helvetica Neue" w:cs="Helvetica Neue"/>
          <w:sz w:val="20"/>
          <w:szCs w:val="20"/>
        </w:rPr>
        <w:t xml:space="preserve"> the workload of pilots when they are learning, and the difficulty of setting training schedules </w:t>
      </w:r>
      <w:r w:rsidR="004A0BD4" w:rsidRPr="004A0BD4">
        <w:rPr>
          <w:rFonts w:ascii="Helvetica Neue" w:eastAsia="Helvetica Neue" w:hAnsi="Helvetica Neue" w:cs="Helvetica Neue"/>
          <w:sz w:val="20"/>
          <w:szCs w:val="20"/>
        </w:rPr>
        <w:t>—</w:t>
      </w:r>
      <w:r w:rsidR="00340455">
        <w:rPr>
          <w:rFonts w:ascii="Helvetica Neue" w:eastAsia="Helvetica Neue" w:hAnsi="Helvetica Neue" w:cs="Helvetica Neue"/>
          <w:sz w:val="20"/>
          <w:szCs w:val="20"/>
        </w:rPr>
        <w:t xml:space="preserve"> all without compromising the high standards to which the USAF holds </w:t>
      </w:r>
      <w:r w:rsidR="00374121">
        <w:rPr>
          <w:rFonts w:ascii="Helvetica Neue" w:eastAsia="Helvetica Neue" w:hAnsi="Helvetica Neue" w:cs="Helvetica Neue"/>
          <w:sz w:val="20"/>
          <w:szCs w:val="20"/>
        </w:rPr>
        <w:t>its training programs an</w:t>
      </w:r>
      <w:r w:rsidR="004463BF">
        <w:rPr>
          <w:rFonts w:ascii="Helvetica Neue" w:eastAsia="Helvetica Neue" w:hAnsi="Helvetica Neue" w:cs="Helvetica Neue"/>
          <w:sz w:val="20"/>
          <w:szCs w:val="20"/>
        </w:rPr>
        <w:t>d the performance of its</w:t>
      </w:r>
      <w:r w:rsidR="00374121">
        <w:rPr>
          <w:rFonts w:ascii="Helvetica Neue" w:eastAsia="Helvetica Neue" w:hAnsi="Helvetica Neue" w:cs="Helvetica Neue"/>
          <w:sz w:val="20"/>
          <w:szCs w:val="20"/>
        </w:rPr>
        <w:t xml:space="preserve"> pilots.</w:t>
      </w:r>
    </w:p>
    <w:p w14:paraId="66EE2DC3" w14:textId="38CF1BBE" w:rsidR="0085525E" w:rsidRDefault="00154082" w:rsidP="0078633E">
      <w:pPr>
        <w:rPr>
          <w:rFonts w:ascii="Helvetica Neue" w:eastAsia="Helvetica Neue" w:hAnsi="Helvetica Neue" w:cs="Helvetica Neue"/>
          <w:sz w:val="20"/>
          <w:szCs w:val="20"/>
        </w:rPr>
      </w:pPr>
      <w:r>
        <w:rPr>
          <w:rFonts w:ascii="Helvetica Neue" w:eastAsia="Helvetica Neue" w:hAnsi="Helvetica Neue" w:cs="Helvetica Neue"/>
          <w:sz w:val="20"/>
          <w:szCs w:val="20"/>
        </w:rPr>
        <w:t>In March, t</w:t>
      </w:r>
      <w:r w:rsidR="0085525E">
        <w:rPr>
          <w:rFonts w:ascii="Helvetica Neue" w:eastAsia="Helvetica Neue" w:hAnsi="Helvetica Neue" w:cs="Helvetica Neue"/>
          <w:sz w:val="20"/>
          <w:szCs w:val="20"/>
        </w:rPr>
        <w:t xml:space="preserve">he Air Force </w:t>
      </w:r>
      <w:r w:rsidR="00CC16C3" w:rsidRPr="00C0354E">
        <w:rPr>
          <w:rFonts w:ascii="Helvetica Neue" w:eastAsia="Helvetica Neue" w:hAnsi="Helvetica Neue" w:cs="Helvetica Neue"/>
          <w:sz w:val="20"/>
          <w:szCs w:val="20"/>
        </w:rPr>
        <w:t>received</w:t>
      </w:r>
      <w:r w:rsidR="0085525E" w:rsidRPr="00C0354E">
        <w:rPr>
          <w:rFonts w:ascii="Helvetica Neue" w:eastAsia="Helvetica Neue" w:hAnsi="Helvetica Neue" w:cs="Helvetica Neue"/>
          <w:sz w:val="20"/>
          <w:szCs w:val="20"/>
        </w:rPr>
        <w:t xml:space="preserve"> </w:t>
      </w:r>
      <w:r w:rsidR="00B83E51" w:rsidRPr="006129C7">
        <w:rPr>
          <w:rFonts w:ascii="Helvetica Neue" w:eastAsia="Helvetica Neue" w:hAnsi="Helvetica Neue" w:cs="Helvetica Neue"/>
          <w:sz w:val="20"/>
          <w:szCs w:val="20"/>
        </w:rPr>
        <w:t>the</w:t>
      </w:r>
      <w:r w:rsidR="00F204AF" w:rsidRPr="006129C7">
        <w:rPr>
          <w:rFonts w:ascii="Helvetica Neue" w:eastAsia="Helvetica Neue" w:hAnsi="Helvetica Neue" w:cs="Helvetica Neue"/>
          <w:sz w:val="20"/>
          <w:szCs w:val="20"/>
        </w:rPr>
        <w:t xml:space="preserve"> first</w:t>
      </w:r>
      <w:r w:rsidR="00B83E51" w:rsidRPr="006129C7">
        <w:rPr>
          <w:rFonts w:ascii="Helvetica Neue" w:eastAsia="Helvetica Neue" w:hAnsi="Helvetica Neue" w:cs="Helvetica Neue"/>
          <w:sz w:val="20"/>
          <w:szCs w:val="20"/>
        </w:rPr>
        <w:t xml:space="preserve"> conforming prototype</w:t>
      </w:r>
      <w:r w:rsidR="00347222">
        <w:rPr>
          <w:rFonts w:ascii="Helvetica Neue" w:eastAsia="Helvetica Neue" w:hAnsi="Helvetica Neue" w:cs="Helvetica Neue"/>
          <w:sz w:val="20"/>
          <w:szCs w:val="20"/>
        </w:rPr>
        <w:t xml:space="preserve"> </w:t>
      </w:r>
      <w:r w:rsidR="009669BA">
        <w:rPr>
          <w:rFonts w:ascii="Helvetica Neue" w:eastAsia="Helvetica Neue" w:hAnsi="Helvetica Neue" w:cs="Helvetica Neue"/>
          <w:sz w:val="20"/>
          <w:szCs w:val="20"/>
        </w:rPr>
        <w:t xml:space="preserve">of the new </w:t>
      </w:r>
      <w:r w:rsidR="00347222">
        <w:rPr>
          <w:rFonts w:ascii="Helvetica Neue" w:eastAsia="Helvetica Neue" w:hAnsi="Helvetica Neue" w:cs="Helvetica Neue"/>
          <w:sz w:val="20"/>
          <w:szCs w:val="20"/>
        </w:rPr>
        <w:t>Redbird</w:t>
      </w:r>
      <w:r w:rsidR="004463BF">
        <w:rPr>
          <w:rFonts w:ascii="Helvetica Neue" w:eastAsia="Helvetica Neue" w:hAnsi="Helvetica Neue" w:cs="Helvetica Neue"/>
          <w:sz w:val="20"/>
          <w:szCs w:val="20"/>
        </w:rPr>
        <w:t xml:space="preserve"> </w:t>
      </w:r>
      <w:r w:rsidR="00900009">
        <w:rPr>
          <w:rFonts w:ascii="Helvetica Neue" w:eastAsia="Helvetica Neue" w:hAnsi="Helvetica Neue" w:cs="Helvetica Neue"/>
          <w:sz w:val="20"/>
          <w:szCs w:val="20"/>
        </w:rPr>
        <w:t>training device</w:t>
      </w:r>
      <w:r w:rsidR="009669BA">
        <w:rPr>
          <w:rFonts w:ascii="Helvetica Neue" w:eastAsia="Helvetica Neue" w:hAnsi="Helvetica Neue" w:cs="Helvetica Neue"/>
          <w:sz w:val="20"/>
          <w:szCs w:val="20"/>
        </w:rPr>
        <w:t>s</w:t>
      </w:r>
      <w:r w:rsidR="004463BF">
        <w:rPr>
          <w:rFonts w:ascii="Helvetica Neue" w:eastAsia="Helvetica Neue" w:hAnsi="Helvetica Neue" w:cs="Helvetica Neue"/>
          <w:sz w:val="20"/>
          <w:szCs w:val="20"/>
        </w:rPr>
        <w:t xml:space="preserve">. It will </w:t>
      </w:r>
      <w:r w:rsidR="00C34A68">
        <w:rPr>
          <w:rFonts w:ascii="Helvetica Neue" w:eastAsia="Helvetica Neue" w:hAnsi="Helvetica Neue" w:cs="Helvetica Neue"/>
          <w:sz w:val="20"/>
          <w:szCs w:val="20"/>
        </w:rPr>
        <w:t>take delivery of the remaining devices</w:t>
      </w:r>
      <w:r w:rsidR="004463BF">
        <w:rPr>
          <w:rFonts w:ascii="Helvetica Neue" w:eastAsia="Helvetica Neue" w:hAnsi="Helvetica Neue" w:cs="Helvetica Neue"/>
          <w:sz w:val="20"/>
          <w:szCs w:val="20"/>
        </w:rPr>
        <w:t xml:space="preserve"> by </w:t>
      </w:r>
      <w:r w:rsidR="0030061D">
        <w:rPr>
          <w:rFonts w:ascii="Helvetica Neue" w:eastAsia="Helvetica Neue" w:hAnsi="Helvetica Neue" w:cs="Helvetica Neue"/>
          <w:sz w:val="20"/>
          <w:szCs w:val="20"/>
        </w:rPr>
        <w:t>August</w:t>
      </w:r>
      <w:r w:rsidR="00F204AF">
        <w:rPr>
          <w:rFonts w:ascii="Helvetica Neue" w:eastAsia="Helvetica Neue" w:hAnsi="Helvetica Neue" w:cs="Helvetica Neue"/>
          <w:sz w:val="20"/>
          <w:szCs w:val="20"/>
        </w:rPr>
        <w:t xml:space="preserve"> 2023</w:t>
      </w:r>
      <w:r w:rsidR="00374121">
        <w:rPr>
          <w:rFonts w:ascii="Helvetica Neue" w:eastAsia="Helvetica Neue" w:hAnsi="Helvetica Neue" w:cs="Helvetica Neue"/>
          <w:sz w:val="20"/>
          <w:szCs w:val="20"/>
        </w:rPr>
        <w:t>.</w:t>
      </w:r>
      <w:r w:rsidR="00900009">
        <w:rPr>
          <w:rFonts w:ascii="Helvetica Neue" w:eastAsia="Helvetica Neue" w:hAnsi="Helvetica Neue" w:cs="Helvetica Neue"/>
          <w:sz w:val="20"/>
          <w:szCs w:val="20"/>
        </w:rPr>
        <w:t xml:space="preserve">  </w:t>
      </w:r>
      <w:r w:rsidR="0085525E">
        <w:rPr>
          <w:rFonts w:ascii="Helvetica Neue" w:eastAsia="Helvetica Neue" w:hAnsi="Helvetica Neue" w:cs="Helvetica Neue"/>
          <w:sz w:val="20"/>
          <w:szCs w:val="20"/>
        </w:rPr>
        <w:t xml:space="preserve"> </w:t>
      </w:r>
    </w:p>
    <w:p w14:paraId="0E69A75E" w14:textId="5BB6934B" w:rsidR="00020102" w:rsidRDefault="00020102" w:rsidP="0078633E">
      <w:pPr>
        <w:jc w:val="center"/>
        <w:rPr>
          <w:rFonts w:ascii="Helvetica Neue" w:eastAsia="Helvetica Neue" w:hAnsi="Helvetica Neue" w:cs="Helvetica Neue"/>
          <w:b/>
          <w:color w:val="000000"/>
          <w:sz w:val="18"/>
          <w:szCs w:val="18"/>
        </w:rPr>
      </w:pPr>
      <w:r>
        <w:rPr>
          <w:rFonts w:ascii="Helvetica Neue" w:eastAsia="Helvetica Neue" w:hAnsi="Helvetica Neue" w:cs="Helvetica Neue"/>
          <w:b/>
          <w:color w:val="000000"/>
          <w:sz w:val="18"/>
          <w:szCs w:val="18"/>
        </w:rPr>
        <w:t>###</w:t>
      </w:r>
    </w:p>
    <w:p w14:paraId="7EF41385" w14:textId="77777777" w:rsidR="0055771C" w:rsidRDefault="0055771C" w:rsidP="000D6776">
      <w:pPr>
        <w:spacing w:after="120" w:line="276" w:lineRule="auto"/>
        <w:rPr>
          <w:rFonts w:ascii="Helvetica Neue" w:eastAsia="Helvetica Neue" w:hAnsi="Helvetica Neue" w:cs="Helvetica Neue"/>
          <w:b/>
          <w:color w:val="000000"/>
          <w:sz w:val="18"/>
          <w:szCs w:val="18"/>
        </w:rPr>
      </w:pPr>
    </w:p>
    <w:p w14:paraId="0D84C2C1" w14:textId="6B65C7F6" w:rsidR="005A1505" w:rsidRPr="000D6776" w:rsidRDefault="00020102" w:rsidP="000D6776">
      <w:pPr>
        <w:spacing w:after="120" w:line="276" w:lineRule="auto"/>
        <w:rPr>
          <w:rFonts w:ascii="Helvetica Neue" w:eastAsia="Helvetica Neue" w:hAnsi="Helvetica Neue" w:cs="Helvetica Neue"/>
          <w:color w:val="000000"/>
          <w:sz w:val="18"/>
          <w:szCs w:val="18"/>
        </w:rPr>
      </w:pPr>
      <w:r>
        <w:rPr>
          <w:rFonts w:ascii="Helvetica Neue" w:eastAsia="Helvetica Neue" w:hAnsi="Helvetica Neue" w:cs="Helvetica Neue"/>
          <w:b/>
          <w:color w:val="000000"/>
          <w:sz w:val="18"/>
          <w:szCs w:val="18"/>
        </w:rPr>
        <w:t>About Redbird Flight</w:t>
      </w:r>
      <w:r>
        <w:rPr>
          <w:rFonts w:ascii="Helvetica Neue" w:eastAsia="Helvetica Neue" w:hAnsi="Helvetica Neue" w:cs="Helvetica Neue"/>
          <w:color w:val="000000"/>
          <w:sz w:val="18"/>
          <w:szCs w:val="18"/>
        </w:rPr>
        <w:br/>
      </w:r>
      <w:r w:rsidR="00CC5563" w:rsidRPr="00CC5563">
        <w:rPr>
          <w:rFonts w:ascii="Helvetica Neue" w:eastAsia="Helvetica Neue" w:hAnsi="Helvetica Neue" w:cs="Helvetica Neue"/>
          <w:color w:val="000000"/>
          <w:sz w:val="18"/>
          <w:szCs w:val="18"/>
        </w:rPr>
        <w:t>Redbird Flight was established in 2006 to make aviation more accessible through modern technology and careful engineering. Since its inception, the company has delivered innovative, reliable, and high-quality training devices, applications, and content to flight schools, colleges, universities, K-12 schools, and individual pilots worldwide. With more than 3,000 devices in service globally, Redbird has quickly become the fastest growing and most innovative provider of flight training technology in the industry.</w:t>
      </w:r>
      <w:r w:rsidR="00CC5563">
        <w:rPr>
          <w:rFonts w:ascii="Helvetica Neue" w:eastAsia="Helvetica Neue" w:hAnsi="Helvetica Neue" w:cs="Helvetica Neue"/>
          <w:color w:val="000000"/>
          <w:sz w:val="18"/>
          <w:szCs w:val="18"/>
        </w:rPr>
        <w:t xml:space="preserve"> </w:t>
      </w:r>
      <w:r>
        <w:rPr>
          <w:rFonts w:ascii="Helvetica Neue" w:eastAsia="Helvetica Neue" w:hAnsi="Helvetica Neue" w:cs="Helvetica Neue"/>
          <w:color w:val="000000"/>
          <w:sz w:val="18"/>
          <w:szCs w:val="18"/>
        </w:rPr>
        <w:t xml:space="preserve">For more information, please visit </w:t>
      </w:r>
      <w:hyperlink r:id="rId6" w:history="1">
        <w:r w:rsidR="000068AD" w:rsidRPr="000068AD">
          <w:rPr>
            <w:rStyle w:val="Hyperlink"/>
            <w:rFonts w:ascii="Helvetica Neue" w:eastAsia="Helvetica Neue" w:hAnsi="Helvetica Neue" w:cs="Helvetica Neue"/>
            <w:color w:val="C00000"/>
            <w:sz w:val="18"/>
            <w:szCs w:val="18"/>
          </w:rPr>
          <w:t>www.redbirdflight.com</w:t>
        </w:r>
      </w:hyperlink>
      <w:r>
        <w:rPr>
          <w:rFonts w:ascii="Helvetica Neue" w:eastAsia="Helvetica Neue" w:hAnsi="Helvetica Neue" w:cs="Helvetica Neue"/>
          <w:color w:val="000000"/>
          <w:sz w:val="18"/>
          <w:szCs w:val="18"/>
        </w:rPr>
        <w:t>.</w:t>
      </w:r>
    </w:p>
    <w:sectPr w:rsidR="005A1505" w:rsidRPr="000D6776" w:rsidSect="00810FB1">
      <w:pgSz w:w="12240" w:h="15840"/>
      <w:pgMar w:top="1008" w:right="1080" w:bottom="1008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ヒラギノ角ゴ Pro W3">
    <w:charset w:val="80"/>
    <w:family w:val="auto"/>
    <w:pitch w:val="variable"/>
    <w:sig w:usb0="E00002FF" w:usb1="7AC7FFFF" w:usb2="00000012" w:usb3="00000000" w:csb0="0002000D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 Neue">
    <w:altName w:val="Arial"/>
    <w:charset w:val="00"/>
    <w:family w:val="auto"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tTQ1NTU0MrQ0NjQzNLJU0lEKTi0uzszPAykwNK4FACWmCIotAAAA"/>
  </w:docVars>
  <w:rsids>
    <w:rsidRoot w:val="00CD0096"/>
    <w:rsid w:val="0000340E"/>
    <w:rsid w:val="00004235"/>
    <w:rsid w:val="00005737"/>
    <w:rsid w:val="00006746"/>
    <w:rsid w:val="000068AD"/>
    <w:rsid w:val="00006C0A"/>
    <w:rsid w:val="00011DFF"/>
    <w:rsid w:val="00020102"/>
    <w:rsid w:val="00020927"/>
    <w:rsid w:val="000231A9"/>
    <w:rsid w:val="00027271"/>
    <w:rsid w:val="000306C3"/>
    <w:rsid w:val="0003146D"/>
    <w:rsid w:val="00037C2F"/>
    <w:rsid w:val="000416FE"/>
    <w:rsid w:val="000431B0"/>
    <w:rsid w:val="00051FF5"/>
    <w:rsid w:val="00052E66"/>
    <w:rsid w:val="000540AB"/>
    <w:rsid w:val="000541C7"/>
    <w:rsid w:val="00054CF3"/>
    <w:rsid w:val="00070E1A"/>
    <w:rsid w:val="00076640"/>
    <w:rsid w:val="0008008A"/>
    <w:rsid w:val="00084101"/>
    <w:rsid w:val="00091462"/>
    <w:rsid w:val="00091CCC"/>
    <w:rsid w:val="00095561"/>
    <w:rsid w:val="000A180E"/>
    <w:rsid w:val="000B2DF7"/>
    <w:rsid w:val="000B43AC"/>
    <w:rsid w:val="000B489D"/>
    <w:rsid w:val="000C3E85"/>
    <w:rsid w:val="000D6776"/>
    <w:rsid w:val="000E01A0"/>
    <w:rsid w:val="000E0892"/>
    <w:rsid w:val="000E13E5"/>
    <w:rsid w:val="000E40CF"/>
    <w:rsid w:val="000E4945"/>
    <w:rsid w:val="000E5046"/>
    <w:rsid w:val="000F24A6"/>
    <w:rsid w:val="00100EE4"/>
    <w:rsid w:val="00102C38"/>
    <w:rsid w:val="0011005C"/>
    <w:rsid w:val="001111F6"/>
    <w:rsid w:val="00111A0D"/>
    <w:rsid w:val="0011257E"/>
    <w:rsid w:val="00121292"/>
    <w:rsid w:val="00121576"/>
    <w:rsid w:val="00125CAE"/>
    <w:rsid w:val="001325A7"/>
    <w:rsid w:val="00136D81"/>
    <w:rsid w:val="00137763"/>
    <w:rsid w:val="0014060D"/>
    <w:rsid w:val="00142681"/>
    <w:rsid w:val="001446ED"/>
    <w:rsid w:val="00153373"/>
    <w:rsid w:val="00154082"/>
    <w:rsid w:val="0016281C"/>
    <w:rsid w:val="00165A68"/>
    <w:rsid w:val="001673C2"/>
    <w:rsid w:val="00170579"/>
    <w:rsid w:val="00170C98"/>
    <w:rsid w:val="00173716"/>
    <w:rsid w:val="00175301"/>
    <w:rsid w:val="00177A4C"/>
    <w:rsid w:val="00183312"/>
    <w:rsid w:val="00192E71"/>
    <w:rsid w:val="00197839"/>
    <w:rsid w:val="001B0A97"/>
    <w:rsid w:val="001B1B34"/>
    <w:rsid w:val="001B321A"/>
    <w:rsid w:val="001C01E4"/>
    <w:rsid w:val="001C1892"/>
    <w:rsid w:val="001D213F"/>
    <w:rsid w:val="001E432F"/>
    <w:rsid w:val="001F0D98"/>
    <w:rsid w:val="001F4D1E"/>
    <w:rsid w:val="001F5727"/>
    <w:rsid w:val="00200216"/>
    <w:rsid w:val="00203E2C"/>
    <w:rsid w:val="0021295C"/>
    <w:rsid w:val="0021658E"/>
    <w:rsid w:val="00222FAD"/>
    <w:rsid w:val="00224F4F"/>
    <w:rsid w:val="00230033"/>
    <w:rsid w:val="00231461"/>
    <w:rsid w:val="002331BF"/>
    <w:rsid w:val="002332BD"/>
    <w:rsid w:val="00243947"/>
    <w:rsid w:val="00243F0B"/>
    <w:rsid w:val="002461FB"/>
    <w:rsid w:val="00246B23"/>
    <w:rsid w:val="00251262"/>
    <w:rsid w:val="00253A91"/>
    <w:rsid w:val="00270B43"/>
    <w:rsid w:val="00274EF6"/>
    <w:rsid w:val="00277920"/>
    <w:rsid w:val="00287A50"/>
    <w:rsid w:val="0029360A"/>
    <w:rsid w:val="00296C2A"/>
    <w:rsid w:val="00297D65"/>
    <w:rsid w:val="002A085C"/>
    <w:rsid w:val="002A4E9F"/>
    <w:rsid w:val="002D1A10"/>
    <w:rsid w:val="002D400D"/>
    <w:rsid w:val="002D402F"/>
    <w:rsid w:val="002D68A2"/>
    <w:rsid w:val="002E3CD0"/>
    <w:rsid w:val="002E40A9"/>
    <w:rsid w:val="002E40ED"/>
    <w:rsid w:val="002E7531"/>
    <w:rsid w:val="002F1E00"/>
    <w:rsid w:val="002F7D2D"/>
    <w:rsid w:val="0030061D"/>
    <w:rsid w:val="00300DA7"/>
    <w:rsid w:val="00303231"/>
    <w:rsid w:val="00311F3D"/>
    <w:rsid w:val="0031458A"/>
    <w:rsid w:val="00315FA2"/>
    <w:rsid w:val="00322F79"/>
    <w:rsid w:val="00325747"/>
    <w:rsid w:val="00327DBF"/>
    <w:rsid w:val="0033015B"/>
    <w:rsid w:val="00340455"/>
    <w:rsid w:val="0034062E"/>
    <w:rsid w:val="00342B04"/>
    <w:rsid w:val="00347222"/>
    <w:rsid w:val="00353BD1"/>
    <w:rsid w:val="003540E4"/>
    <w:rsid w:val="003603E2"/>
    <w:rsid w:val="00361FAF"/>
    <w:rsid w:val="00374121"/>
    <w:rsid w:val="00376F10"/>
    <w:rsid w:val="00380F29"/>
    <w:rsid w:val="00391FAD"/>
    <w:rsid w:val="003923C9"/>
    <w:rsid w:val="00392A0F"/>
    <w:rsid w:val="003943E0"/>
    <w:rsid w:val="0039531A"/>
    <w:rsid w:val="003970F0"/>
    <w:rsid w:val="00397A60"/>
    <w:rsid w:val="003A098D"/>
    <w:rsid w:val="003A437D"/>
    <w:rsid w:val="003A51A3"/>
    <w:rsid w:val="003A5393"/>
    <w:rsid w:val="003A7F06"/>
    <w:rsid w:val="003B3F76"/>
    <w:rsid w:val="003B56F1"/>
    <w:rsid w:val="003B6580"/>
    <w:rsid w:val="003C0AA3"/>
    <w:rsid w:val="003C297D"/>
    <w:rsid w:val="003C5C29"/>
    <w:rsid w:val="003D5880"/>
    <w:rsid w:val="003E3648"/>
    <w:rsid w:val="00402C7B"/>
    <w:rsid w:val="00406B50"/>
    <w:rsid w:val="004166D2"/>
    <w:rsid w:val="0042576E"/>
    <w:rsid w:val="00425B4D"/>
    <w:rsid w:val="00425C27"/>
    <w:rsid w:val="0042632D"/>
    <w:rsid w:val="0042787D"/>
    <w:rsid w:val="00431C04"/>
    <w:rsid w:val="004330EC"/>
    <w:rsid w:val="00435BF5"/>
    <w:rsid w:val="00440A73"/>
    <w:rsid w:val="00441FB9"/>
    <w:rsid w:val="004463BF"/>
    <w:rsid w:val="00452F2E"/>
    <w:rsid w:val="00457663"/>
    <w:rsid w:val="00463DDA"/>
    <w:rsid w:val="004727E2"/>
    <w:rsid w:val="0048202C"/>
    <w:rsid w:val="004923E8"/>
    <w:rsid w:val="0049535C"/>
    <w:rsid w:val="004A0BD4"/>
    <w:rsid w:val="004A1017"/>
    <w:rsid w:val="004A1785"/>
    <w:rsid w:val="004A3D57"/>
    <w:rsid w:val="004B3FC5"/>
    <w:rsid w:val="004B5712"/>
    <w:rsid w:val="004C6FD6"/>
    <w:rsid w:val="004D7C55"/>
    <w:rsid w:val="004E3A8D"/>
    <w:rsid w:val="004E5A59"/>
    <w:rsid w:val="004F003E"/>
    <w:rsid w:val="004F47F2"/>
    <w:rsid w:val="004F53EA"/>
    <w:rsid w:val="004F5864"/>
    <w:rsid w:val="004F625D"/>
    <w:rsid w:val="005040B5"/>
    <w:rsid w:val="00513266"/>
    <w:rsid w:val="005148FC"/>
    <w:rsid w:val="00516CD6"/>
    <w:rsid w:val="0052266D"/>
    <w:rsid w:val="005272B0"/>
    <w:rsid w:val="00531B1A"/>
    <w:rsid w:val="00531FC9"/>
    <w:rsid w:val="0053432C"/>
    <w:rsid w:val="00535100"/>
    <w:rsid w:val="00542BFB"/>
    <w:rsid w:val="005530CC"/>
    <w:rsid w:val="00557500"/>
    <w:rsid w:val="0055771C"/>
    <w:rsid w:val="00562283"/>
    <w:rsid w:val="00563420"/>
    <w:rsid w:val="005661BC"/>
    <w:rsid w:val="005678FE"/>
    <w:rsid w:val="00570F72"/>
    <w:rsid w:val="005736EA"/>
    <w:rsid w:val="00573A44"/>
    <w:rsid w:val="005771F2"/>
    <w:rsid w:val="0057779A"/>
    <w:rsid w:val="00577CBE"/>
    <w:rsid w:val="00580A6A"/>
    <w:rsid w:val="005936E7"/>
    <w:rsid w:val="00595A18"/>
    <w:rsid w:val="005A0BB8"/>
    <w:rsid w:val="005A1505"/>
    <w:rsid w:val="005A4502"/>
    <w:rsid w:val="005A74FB"/>
    <w:rsid w:val="005B2739"/>
    <w:rsid w:val="005B7B2A"/>
    <w:rsid w:val="005C6FB6"/>
    <w:rsid w:val="005C7968"/>
    <w:rsid w:val="005D077D"/>
    <w:rsid w:val="005D7706"/>
    <w:rsid w:val="005E53B4"/>
    <w:rsid w:val="005E6408"/>
    <w:rsid w:val="005F0F03"/>
    <w:rsid w:val="005F1E6A"/>
    <w:rsid w:val="005F4DDC"/>
    <w:rsid w:val="00603787"/>
    <w:rsid w:val="00603A1E"/>
    <w:rsid w:val="00606054"/>
    <w:rsid w:val="00606D70"/>
    <w:rsid w:val="00607357"/>
    <w:rsid w:val="006129C7"/>
    <w:rsid w:val="00613AA6"/>
    <w:rsid w:val="00617F00"/>
    <w:rsid w:val="0062085A"/>
    <w:rsid w:val="006230D0"/>
    <w:rsid w:val="00623CF7"/>
    <w:rsid w:val="00624DA2"/>
    <w:rsid w:val="00635C9A"/>
    <w:rsid w:val="006374AF"/>
    <w:rsid w:val="0064536E"/>
    <w:rsid w:val="00646300"/>
    <w:rsid w:val="00655500"/>
    <w:rsid w:val="006621EF"/>
    <w:rsid w:val="00664CF1"/>
    <w:rsid w:val="006717BF"/>
    <w:rsid w:val="00675BDC"/>
    <w:rsid w:val="00683A3F"/>
    <w:rsid w:val="00684CEC"/>
    <w:rsid w:val="0069398E"/>
    <w:rsid w:val="00695831"/>
    <w:rsid w:val="0069756F"/>
    <w:rsid w:val="006B0C9F"/>
    <w:rsid w:val="006B2ADB"/>
    <w:rsid w:val="006C1309"/>
    <w:rsid w:val="006C29D3"/>
    <w:rsid w:val="006C6098"/>
    <w:rsid w:val="006D6FE6"/>
    <w:rsid w:val="006D7DC3"/>
    <w:rsid w:val="006E306D"/>
    <w:rsid w:val="006E30D9"/>
    <w:rsid w:val="006F1084"/>
    <w:rsid w:val="006F29E1"/>
    <w:rsid w:val="006F614A"/>
    <w:rsid w:val="006F7D7A"/>
    <w:rsid w:val="00700BC6"/>
    <w:rsid w:val="007061D7"/>
    <w:rsid w:val="007063AD"/>
    <w:rsid w:val="0070690F"/>
    <w:rsid w:val="00710DA6"/>
    <w:rsid w:val="00714622"/>
    <w:rsid w:val="007146CE"/>
    <w:rsid w:val="00716D21"/>
    <w:rsid w:val="00721BAD"/>
    <w:rsid w:val="007220BE"/>
    <w:rsid w:val="00723C47"/>
    <w:rsid w:val="00726440"/>
    <w:rsid w:val="007468F9"/>
    <w:rsid w:val="00751A3C"/>
    <w:rsid w:val="00757FA2"/>
    <w:rsid w:val="0076267A"/>
    <w:rsid w:val="007645E5"/>
    <w:rsid w:val="007655CC"/>
    <w:rsid w:val="00765F80"/>
    <w:rsid w:val="007743CB"/>
    <w:rsid w:val="007758D9"/>
    <w:rsid w:val="0078633E"/>
    <w:rsid w:val="00787B0F"/>
    <w:rsid w:val="00790673"/>
    <w:rsid w:val="00795907"/>
    <w:rsid w:val="007962D3"/>
    <w:rsid w:val="007B2A96"/>
    <w:rsid w:val="007B405B"/>
    <w:rsid w:val="007C179A"/>
    <w:rsid w:val="007C2918"/>
    <w:rsid w:val="007C3F04"/>
    <w:rsid w:val="007C41D8"/>
    <w:rsid w:val="007D3C61"/>
    <w:rsid w:val="007E21D6"/>
    <w:rsid w:val="007E4C60"/>
    <w:rsid w:val="007E5137"/>
    <w:rsid w:val="007E771C"/>
    <w:rsid w:val="007F100E"/>
    <w:rsid w:val="007F454F"/>
    <w:rsid w:val="007F75D1"/>
    <w:rsid w:val="008011E2"/>
    <w:rsid w:val="00802644"/>
    <w:rsid w:val="00810FB1"/>
    <w:rsid w:val="00816898"/>
    <w:rsid w:val="008248D9"/>
    <w:rsid w:val="00832467"/>
    <w:rsid w:val="00835252"/>
    <w:rsid w:val="00836061"/>
    <w:rsid w:val="00837B8E"/>
    <w:rsid w:val="00841258"/>
    <w:rsid w:val="00843007"/>
    <w:rsid w:val="008451BA"/>
    <w:rsid w:val="00854C40"/>
    <w:rsid w:val="0085525E"/>
    <w:rsid w:val="00856CBC"/>
    <w:rsid w:val="00864448"/>
    <w:rsid w:val="0086612D"/>
    <w:rsid w:val="00873FE5"/>
    <w:rsid w:val="00875512"/>
    <w:rsid w:val="008772C1"/>
    <w:rsid w:val="00877CC4"/>
    <w:rsid w:val="0088019D"/>
    <w:rsid w:val="00882A10"/>
    <w:rsid w:val="00883B23"/>
    <w:rsid w:val="00893613"/>
    <w:rsid w:val="0089630A"/>
    <w:rsid w:val="008972AD"/>
    <w:rsid w:val="008A2F8B"/>
    <w:rsid w:val="008B1E3B"/>
    <w:rsid w:val="008B1E4F"/>
    <w:rsid w:val="008B4288"/>
    <w:rsid w:val="008C130F"/>
    <w:rsid w:val="008C283D"/>
    <w:rsid w:val="008C336F"/>
    <w:rsid w:val="008C3A29"/>
    <w:rsid w:val="008C7494"/>
    <w:rsid w:val="008D0A21"/>
    <w:rsid w:val="008D3DE6"/>
    <w:rsid w:val="008E006C"/>
    <w:rsid w:val="008E3C8A"/>
    <w:rsid w:val="008E46A9"/>
    <w:rsid w:val="008E646F"/>
    <w:rsid w:val="008F2101"/>
    <w:rsid w:val="008F5544"/>
    <w:rsid w:val="00900009"/>
    <w:rsid w:val="00903099"/>
    <w:rsid w:val="00913083"/>
    <w:rsid w:val="00917CF9"/>
    <w:rsid w:val="009223B0"/>
    <w:rsid w:val="00930786"/>
    <w:rsid w:val="00931143"/>
    <w:rsid w:val="00936C77"/>
    <w:rsid w:val="009370AF"/>
    <w:rsid w:val="00937BB4"/>
    <w:rsid w:val="009415D9"/>
    <w:rsid w:val="0095565E"/>
    <w:rsid w:val="009559DF"/>
    <w:rsid w:val="009667E1"/>
    <w:rsid w:val="009669BA"/>
    <w:rsid w:val="00971E53"/>
    <w:rsid w:val="00983A76"/>
    <w:rsid w:val="00985B1E"/>
    <w:rsid w:val="0098636B"/>
    <w:rsid w:val="00991EEE"/>
    <w:rsid w:val="0099581D"/>
    <w:rsid w:val="009A33EB"/>
    <w:rsid w:val="009B2DBE"/>
    <w:rsid w:val="009C5F8A"/>
    <w:rsid w:val="009C7043"/>
    <w:rsid w:val="009D22BF"/>
    <w:rsid w:val="009D7BC1"/>
    <w:rsid w:val="00A0019C"/>
    <w:rsid w:val="00A024EA"/>
    <w:rsid w:val="00A02C04"/>
    <w:rsid w:val="00A0329A"/>
    <w:rsid w:val="00A0689D"/>
    <w:rsid w:val="00A11735"/>
    <w:rsid w:val="00A17601"/>
    <w:rsid w:val="00A17DAD"/>
    <w:rsid w:val="00A239A9"/>
    <w:rsid w:val="00A32011"/>
    <w:rsid w:val="00A3291B"/>
    <w:rsid w:val="00A3371E"/>
    <w:rsid w:val="00A423E8"/>
    <w:rsid w:val="00A547C8"/>
    <w:rsid w:val="00A622F0"/>
    <w:rsid w:val="00A72D09"/>
    <w:rsid w:val="00A747D5"/>
    <w:rsid w:val="00A81B10"/>
    <w:rsid w:val="00A833B3"/>
    <w:rsid w:val="00A85E8F"/>
    <w:rsid w:val="00A93AD4"/>
    <w:rsid w:val="00A97930"/>
    <w:rsid w:val="00AB46A9"/>
    <w:rsid w:val="00AC341B"/>
    <w:rsid w:val="00AD148D"/>
    <w:rsid w:val="00AD4A01"/>
    <w:rsid w:val="00AD4B8A"/>
    <w:rsid w:val="00AD7261"/>
    <w:rsid w:val="00AE4D50"/>
    <w:rsid w:val="00B0172B"/>
    <w:rsid w:val="00B029A6"/>
    <w:rsid w:val="00B054E2"/>
    <w:rsid w:val="00B078D6"/>
    <w:rsid w:val="00B23520"/>
    <w:rsid w:val="00B26474"/>
    <w:rsid w:val="00B322B0"/>
    <w:rsid w:val="00B550B4"/>
    <w:rsid w:val="00B71BDD"/>
    <w:rsid w:val="00B72D8C"/>
    <w:rsid w:val="00B748CB"/>
    <w:rsid w:val="00B81822"/>
    <w:rsid w:val="00B83E51"/>
    <w:rsid w:val="00B85AE2"/>
    <w:rsid w:val="00B86C67"/>
    <w:rsid w:val="00BB1572"/>
    <w:rsid w:val="00BC23AE"/>
    <w:rsid w:val="00BD6699"/>
    <w:rsid w:val="00BE0E4D"/>
    <w:rsid w:val="00BE20A5"/>
    <w:rsid w:val="00BE4C91"/>
    <w:rsid w:val="00BF0C89"/>
    <w:rsid w:val="00BF1EFA"/>
    <w:rsid w:val="00BF39A3"/>
    <w:rsid w:val="00BF521B"/>
    <w:rsid w:val="00C0089F"/>
    <w:rsid w:val="00C0354E"/>
    <w:rsid w:val="00C06E1D"/>
    <w:rsid w:val="00C122FA"/>
    <w:rsid w:val="00C1435D"/>
    <w:rsid w:val="00C14C36"/>
    <w:rsid w:val="00C15160"/>
    <w:rsid w:val="00C226DB"/>
    <w:rsid w:val="00C27098"/>
    <w:rsid w:val="00C27599"/>
    <w:rsid w:val="00C30A5C"/>
    <w:rsid w:val="00C337BD"/>
    <w:rsid w:val="00C34A68"/>
    <w:rsid w:val="00C3651E"/>
    <w:rsid w:val="00C419D4"/>
    <w:rsid w:val="00C4216E"/>
    <w:rsid w:val="00C42EF3"/>
    <w:rsid w:val="00C50954"/>
    <w:rsid w:val="00C51962"/>
    <w:rsid w:val="00C64259"/>
    <w:rsid w:val="00C65E67"/>
    <w:rsid w:val="00C67964"/>
    <w:rsid w:val="00C67DDD"/>
    <w:rsid w:val="00C73808"/>
    <w:rsid w:val="00C77927"/>
    <w:rsid w:val="00C8202E"/>
    <w:rsid w:val="00C918E0"/>
    <w:rsid w:val="00CA4963"/>
    <w:rsid w:val="00CB0E1C"/>
    <w:rsid w:val="00CB1F91"/>
    <w:rsid w:val="00CB42E9"/>
    <w:rsid w:val="00CB7060"/>
    <w:rsid w:val="00CC16C3"/>
    <w:rsid w:val="00CC5563"/>
    <w:rsid w:val="00CD0096"/>
    <w:rsid w:val="00CE51D1"/>
    <w:rsid w:val="00CF405E"/>
    <w:rsid w:val="00CF5015"/>
    <w:rsid w:val="00D02050"/>
    <w:rsid w:val="00D02FCB"/>
    <w:rsid w:val="00D10C40"/>
    <w:rsid w:val="00D31AD0"/>
    <w:rsid w:val="00D40E94"/>
    <w:rsid w:val="00D560E5"/>
    <w:rsid w:val="00D60B79"/>
    <w:rsid w:val="00D70912"/>
    <w:rsid w:val="00D71EAC"/>
    <w:rsid w:val="00D75989"/>
    <w:rsid w:val="00D77ED8"/>
    <w:rsid w:val="00D848D7"/>
    <w:rsid w:val="00D8636E"/>
    <w:rsid w:val="00D9013D"/>
    <w:rsid w:val="00D93FA5"/>
    <w:rsid w:val="00D942BB"/>
    <w:rsid w:val="00D97A49"/>
    <w:rsid w:val="00DA0B60"/>
    <w:rsid w:val="00DA156D"/>
    <w:rsid w:val="00DA39E1"/>
    <w:rsid w:val="00DA4093"/>
    <w:rsid w:val="00DB78DE"/>
    <w:rsid w:val="00DB7A82"/>
    <w:rsid w:val="00DC2774"/>
    <w:rsid w:val="00DC7D25"/>
    <w:rsid w:val="00DD20B3"/>
    <w:rsid w:val="00DD30DF"/>
    <w:rsid w:val="00DD3B9D"/>
    <w:rsid w:val="00DE1B21"/>
    <w:rsid w:val="00DE1C05"/>
    <w:rsid w:val="00DE26DD"/>
    <w:rsid w:val="00DE480E"/>
    <w:rsid w:val="00DE649F"/>
    <w:rsid w:val="00DE7A40"/>
    <w:rsid w:val="00DF2A64"/>
    <w:rsid w:val="00DF3B53"/>
    <w:rsid w:val="00DF3C23"/>
    <w:rsid w:val="00DF710F"/>
    <w:rsid w:val="00DF7ED0"/>
    <w:rsid w:val="00E049C7"/>
    <w:rsid w:val="00E075EF"/>
    <w:rsid w:val="00E10316"/>
    <w:rsid w:val="00E16F25"/>
    <w:rsid w:val="00E3568E"/>
    <w:rsid w:val="00E42F03"/>
    <w:rsid w:val="00E5369F"/>
    <w:rsid w:val="00E544F6"/>
    <w:rsid w:val="00E5458D"/>
    <w:rsid w:val="00E61EA3"/>
    <w:rsid w:val="00E62001"/>
    <w:rsid w:val="00E6321E"/>
    <w:rsid w:val="00E6399C"/>
    <w:rsid w:val="00E70792"/>
    <w:rsid w:val="00E8185B"/>
    <w:rsid w:val="00E862A0"/>
    <w:rsid w:val="00E8667E"/>
    <w:rsid w:val="00E9178E"/>
    <w:rsid w:val="00E920A0"/>
    <w:rsid w:val="00E9221D"/>
    <w:rsid w:val="00EA1C1A"/>
    <w:rsid w:val="00EA2D30"/>
    <w:rsid w:val="00EA2D89"/>
    <w:rsid w:val="00EA3FA2"/>
    <w:rsid w:val="00EA6C9E"/>
    <w:rsid w:val="00EA6EAF"/>
    <w:rsid w:val="00EA7D63"/>
    <w:rsid w:val="00EB2E6E"/>
    <w:rsid w:val="00EB3420"/>
    <w:rsid w:val="00EB5752"/>
    <w:rsid w:val="00EB74FF"/>
    <w:rsid w:val="00EC035A"/>
    <w:rsid w:val="00EC07C9"/>
    <w:rsid w:val="00EC1B13"/>
    <w:rsid w:val="00EC2A8C"/>
    <w:rsid w:val="00EC7292"/>
    <w:rsid w:val="00EC7443"/>
    <w:rsid w:val="00ED0560"/>
    <w:rsid w:val="00ED28B3"/>
    <w:rsid w:val="00ED69C7"/>
    <w:rsid w:val="00ED7117"/>
    <w:rsid w:val="00EF1B37"/>
    <w:rsid w:val="00EF4396"/>
    <w:rsid w:val="00EF46EE"/>
    <w:rsid w:val="00EF703B"/>
    <w:rsid w:val="00EF7E18"/>
    <w:rsid w:val="00F07F94"/>
    <w:rsid w:val="00F128D0"/>
    <w:rsid w:val="00F16A0B"/>
    <w:rsid w:val="00F204AF"/>
    <w:rsid w:val="00F209DD"/>
    <w:rsid w:val="00F253BE"/>
    <w:rsid w:val="00F26688"/>
    <w:rsid w:val="00F32A73"/>
    <w:rsid w:val="00F34E62"/>
    <w:rsid w:val="00F37328"/>
    <w:rsid w:val="00F40E43"/>
    <w:rsid w:val="00F53FFE"/>
    <w:rsid w:val="00F55F25"/>
    <w:rsid w:val="00F7116D"/>
    <w:rsid w:val="00F8004F"/>
    <w:rsid w:val="00F8331A"/>
    <w:rsid w:val="00F9228D"/>
    <w:rsid w:val="00FA6506"/>
    <w:rsid w:val="00FC09E9"/>
    <w:rsid w:val="00FC1BA7"/>
    <w:rsid w:val="00FC31FF"/>
    <w:rsid w:val="00FC3B44"/>
    <w:rsid w:val="00FC418E"/>
    <w:rsid w:val="00FE461C"/>
    <w:rsid w:val="00FE56B1"/>
    <w:rsid w:val="00FE76F9"/>
    <w:rsid w:val="00FF2B96"/>
    <w:rsid w:val="00FF73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E36B39"/>
  <w15:chartTrackingRefBased/>
  <w15:docId w15:val="{437420FE-FA73-4511-93AE-7B015B7FA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20102"/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1">
    <w:name w:val="Body 1"/>
    <w:rsid w:val="00CD0096"/>
    <w:pPr>
      <w:spacing w:after="200" w:line="276" w:lineRule="auto"/>
      <w:jc w:val="both"/>
      <w:outlineLvl w:val="0"/>
    </w:pPr>
    <w:rPr>
      <w:rFonts w:ascii="Helvetica" w:eastAsia="ヒラギノ角ゴ Pro W3" w:hAnsi="Helvetica" w:cs="Times New Roman"/>
      <w:color w:val="000000"/>
      <w:szCs w:val="20"/>
    </w:rPr>
  </w:style>
  <w:style w:type="character" w:styleId="Hyperlink">
    <w:name w:val="Hyperlink"/>
    <w:basedOn w:val="DefaultParagraphFont"/>
    <w:uiPriority w:val="99"/>
    <w:unhideWhenUsed/>
    <w:rsid w:val="00EB5752"/>
    <w:rPr>
      <w:color w:val="0563C1" w:themeColor="hyperlink"/>
      <w:u w:val="single"/>
    </w:rPr>
  </w:style>
  <w:style w:type="character" w:styleId="Mention">
    <w:name w:val="Mention"/>
    <w:basedOn w:val="DefaultParagraphFont"/>
    <w:uiPriority w:val="99"/>
    <w:semiHidden/>
    <w:unhideWhenUsed/>
    <w:rsid w:val="00EB5752"/>
    <w:rPr>
      <w:color w:val="2B579A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C729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C7292"/>
    <w:rPr>
      <w:rFonts w:ascii="Segoe UI" w:hAnsi="Segoe UI" w:cs="Segoe UI"/>
      <w:sz w:val="18"/>
      <w:szCs w:val="18"/>
    </w:rPr>
  </w:style>
  <w:style w:type="character" w:styleId="UnresolvedMention">
    <w:name w:val="Unresolved Mention"/>
    <w:basedOn w:val="DefaultParagraphFont"/>
    <w:uiPriority w:val="99"/>
    <w:semiHidden/>
    <w:unhideWhenUsed/>
    <w:rsid w:val="009667E1"/>
    <w:rPr>
      <w:color w:val="808080"/>
      <w:shd w:val="clear" w:color="auto" w:fill="E6E6E6"/>
    </w:rPr>
  </w:style>
  <w:style w:type="character" w:styleId="FollowedHyperlink">
    <w:name w:val="FollowedHyperlink"/>
    <w:basedOn w:val="DefaultParagraphFont"/>
    <w:uiPriority w:val="99"/>
    <w:semiHidden/>
    <w:unhideWhenUsed/>
    <w:rsid w:val="00F34E62"/>
    <w:rPr>
      <w:color w:val="954F72" w:themeColor="followedHyperlink"/>
      <w:u w:val="single"/>
    </w:rPr>
  </w:style>
  <w:style w:type="paragraph" w:styleId="NoSpacing">
    <w:name w:val="No Spacing"/>
    <w:uiPriority w:val="1"/>
    <w:qFormat/>
    <w:rsid w:val="005A1505"/>
    <w:pPr>
      <w:spacing w:after="0" w:line="240" w:lineRule="auto"/>
    </w:pPr>
    <w:rPr>
      <w:rFonts w:ascii="Calibri" w:eastAsia="Calibri" w:hAnsi="Calibri" w:cs="Calibri"/>
    </w:rPr>
  </w:style>
  <w:style w:type="paragraph" w:styleId="Revision">
    <w:name w:val="Revision"/>
    <w:hidden/>
    <w:uiPriority w:val="99"/>
    <w:semiHidden/>
    <w:rsid w:val="00F204AF"/>
    <w:pPr>
      <w:spacing w:after="0" w:line="240" w:lineRule="auto"/>
    </w:pPr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24115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671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redbirdflight.com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ADBD6A-03BB-47B6-8A6E-05A741F0D8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434</Words>
  <Characters>2476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Brittney Miculka</dc:creator>
  <cp:keywords/>
  <dc:description/>
  <cp:lastModifiedBy>Ethan Willinger</cp:lastModifiedBy>
  <cp:revision>2</cp:revision>
  <cp:lastPrinted>2020-06-30T22:32:00Z</cp:lastPrinted>
  <dcterms:created xsi:type="dcterms:W3CDTF">2022-07-21T01:30:00Z</dcterms:created>
  <dcterms:modified xsi:type="dcterms:W3CDTF">2022-07-21T01:30:00Z</dcterms:modified>
</cp:coreProperties>
</file>